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65" w:rsidRPr="009D347B" w:rsidRDefault="00F93965" w:rsidP="00F93965">
      <w:pPr>
        <w:adjustRightInd w:val="0"/>
        <w:snapToGrid w:val="0"/>
        <w:spacing w:line="500" w:lineRule="exact"/>
        <w:rPr>
          <w:rFonts w:ascii="仿宋_GB2312" w:eastAsia="仿宋_GB2312" w:hAnsi="宋体" w:cs="宋体" w:hint="eastAsia"/>
          <w:b/>
          <w:bCs/>
          <w:sz w:val="32"/>
          <w:szCs w:val="36"/>
        </w:rPr>
      </w:pPr>
      <w:r w:rsidRPr="009D347B">
        <w:rPr>
          <w:rFonts w:ascii="仿宋_GB2312" w:eastAsia="仿宋_GB2312" w:hAnsi="宋体" w:cs="宋体" w:hint="eastAsia"/>
          <w:b/>
          <w:bCs/>
          <w:sz w:val="32"/>
          <w:szCs w:val="36"/>
        </w:rPr>
        <w:t>附件3</w:t>
      </w:r>
    </w:p>
    <w:p w:rsidR="00F93965" w:rsidRPr="009D347B" w:rsidRDefault="00F93965" w:rsidP="00F93965">
      <w:pPr>
        <w:spacing w:line="440" w:lineRule="exact"/>
        <w:ind w:left="1285" w:hangingChars="400" w:hanging="1285"/>
        <w:rPr>
          <w:rFonts w:ascii="仿宋_GB2312" w:eastAsia="仿宋_GB2312" w:hAnsi="宋体" w:cs="宋体" w:hint="eastAsia"/>
          <w:b/>
          <w:bCs/>
          <w:sz w:val="36"/>
          <w:szCs w:val="28"/>
        </w:rPr>
      </w:pPr>
      <w:r w:rsidRPr="009D347B">
        <w:rPr>
          <w:rFonts w:ascii="Times New Roman" w:eastAsia="仿宋_GB2312" w:hAnsi="Times New Roman" w:cs="Times New Roman" w:hint="eastAsia"/>
          <w:b/>
          <w:sz w:val="32"/>
          <w:szCs w:val="24"/>
        </w:rPr>
        <w:t>第十</w:t>
      </w:r>
      <w:r>
        <w:rPr>
          <w:rFonts w:ascii="Times New Roman" w:eastAsia="仿宋_GB2312" w:hAnsi="Times New Roman" w:cs="Times New Roman" w:hint="eastAsia"/>
          <w:b/>
          <w:sz w:val="32"/>
          <w:szCs w:val="24"/>
        </w:rPr>
        <w:t>一</w:t>
      </w:r>
      <w:r w:rsidRPr="009D347B">
        <w:rPr>
          <w:rFonts w:ascii="Times New Roman" w:eastAsia="仿宋_GB2312" w:hAnsi="Times New Roman" w:cs="Times New Roman" w:hint="eastAsia"/>
          <w:b/>
          <w:sz w:val="32"/>
          <w:szCs w:val="24"/>
        </w:rPr>
        <w:t>届大学生机械创新设计大赛暨第</w:t>
      </w:r>
      <w:r>
        <w:rPr>
          <w:rFonts w:ascii="Times New Roman" w:eastAsia="仿宋_GB2312" w:hAnsi="Times New Roman" w:cs="Times New Roman" w:hint="eastAsia"/>
          <w:b/>
          <w:sz w:val="32"/>
          <w:szCs w:val="24"/>
        </w:rPr>
        <w:t>八</w:t>
      </w:r>
      <w:r w:rsidRPr="009D347B">
        <w:rPr>
          <w:rFonts w:ascii="Times New Roman" w:eastAsia="仿宋_GB2312" w:hAnsi="Times New Roman" w:cs="Times New Roman" w:hint="eastAsia"/>
          <w:b/>
          <w:sz w:val="32"/>
          <w:szCs w:val="24"/>
        </w:rPr>
        <w:t>届江苏省大学生机械创新设计大赛校内</w:t>
      </w:r>
      <w:r w:rsidRPr="009D347B">
        <w:rPr>
          <w:rFonts w:ascii="Times New Roman" w:eastAsia="仿宋_GB2312" w:hAnsi="Times New Roman" w:cs="Times New Roman"/>
          <w:b/>
          <w:sz w:val="32"/>
          <w:szCs w:val="24"/>
        </w:rPr>
        <w:t>选拔赛</w:t>
      </w:r>
      <w:r w:rsidRPr="009D347B">
        <w:rPr>
          <w:rFonts w:ascii="Times New Roman" w:eastAsia="仿宋_GB2312" w:hAnsi="Times New Roman" w:cs="Times New Roman" w:hint="eastAsia"/>
          <w:b/>
          <w:sz w:val="32"/>
          <w:szCs w:val="24"/>
        </w:rPr>
        <w:t>报名表</w:t>
      </w:r>
      <w:bookmarkStart w:id="0" w:name="_GoBack"/>
      <w:bookmarkEnd w:id="0"/>
    </w:p>
    <w:tbl>
      <w:tblPr>
        <w:tblpPr w:leftFromText="180" w:rightFromText="180" w:vertAnchor="text" w:horzAnchor="page" w:tblpX="1278" w:tblpY="242"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982"/>
        <w:gridCol w:w="1229"/>
        <w:gridCol w:w="1873"/>
        <w:gridCol w:w="1678"/>
        <w:gridCol w:w="2497"/>
      </w:tblGrid>
      <w:tr w:rsidR="00F93965" w:rsidRPr="009D347B" w:rsidTr="00332A3A">
        <w:trPr>
          <w:cantSplit/>
          <w:trHeight w:val="428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>作品名称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F93965" w:rsidRPr="009D347B" w:rsidTr="00332A3A">
        <w:trPr>
          <w:cantSplit/>
          <w:trHeight w:val="377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>作品类别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 xml:space="preserve"> 停车机械装置□    人工采摘辅助装置□     非上述主题□</w:t>
            </w:r>
          </w:p>
        </w:tc>
      </w:tr>
      <w:tr w:rsidR="00F93965" w:rsidRPr="009D347B" w:rsidTr="00332A3A">
        <w:trPr>
          <w:cantSplit/>
          <w:trHeight w:val="33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>参赛人员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>负责人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>学院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>学号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>联系方式及QQ</w:t>
            </w:r>
          </w:p>
        </w:tc>
      </w:tr>
      <w:tr w:rsidR="00F93965" w:rsidRPr="009D347B" w:rsidTr="00332A3A">
        <w:trPr>
          <w:cantSplit/>
          <w:trHeight w:val="283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widowControl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>组长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F93965" w:rsidRPr="009D347B" w:rsidTr="00332A3A">
        <w:trPr>
          <w:cantSplit/>
          <w:trHeight w:val="297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widowControl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>组员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F93965" w:rsidRPr="009D347B" w:rsidTr="00332A3A">
        <w:trPr>
          <w:cantSplit/>
          <w:trHeight w:val="213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widowControl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>组员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F93965" w:rsidRPr="009D347B" w:rsidTr="00332A3A">
        <w:trPr>
          <w:cantSplit/>
          <w:trHeight w:val="227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widowControl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>组员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F93965" w:rsidRPr="009D347B" w:rsidTr="00332A3A">
        <w:trPr>
          <w:cantSplit/>
          <w:trHeight w:val="199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widowControl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>组员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F93965" w:rsidRPr="009D347B" w:rsidTr="00332A3A">
        <w:trPr>
          <w:cantSplit/>
          <w:trHeight w:val="347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>指导  教师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>负责人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>职称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>研究方向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>联系方式及QQ</w:t>
            </w:r>
          </w:p>
        </w:tc>
      </w:tr>
      <w:tr w:rsidR="00F93965" w:rsidRPr="009D347B" w:rsidTr="00332A3A">
        <w:trPr>
          <w:cantSplit/>
          <w:trHeight w:val="217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widowControl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9D347B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F93965" w:rsidRPr="009D347B" w:rsidTr="00332A3A">
        <w:trPr>
          <w:cantSplit/>
          <w:trHeight w:val="19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widowControl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65" w:rsidRPr="009D347B" w:rsidRDefault="00F93965" w:rsidP="00332A3A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F93965" w:rsidRPr="009D347B" w:rsidTr="00F93965">
        <w:trPr>
          <w:cantSplit/>
          <w:trHeight w:val="2299"/>
        </w:trPr>
        <w:tc>
          <w:tcPr>
            <w:tcW w:w="9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65" w:rsidRPr="009D347B" w:rsidRDefault="00F93965" w:rsidP="00332A3A">
            <w:pPr>
              <w:rPr>
                <w:rFonts w:ascii="仿宋_GB2312" w:eastAsia="仿宋_GB2312" w:hint="eastAsia"/>
                <w:sz w:val="24"/>
              </w:rPr>
            </w:pPr>
            <w:r w:rsidRPr="009D347B">
              <w:rPr>
                <w:rFonts w:ascii="仿宋_GB2312" w:eastAsia="仿宋_GB2312" w:hint="eastAsia"/>
                <w:sz w:val="24"/>
              </w:rPr>
              <w:t>作品方案简介</w:t>
            </w:r>
            <w:r w:rsidRPr="009D347B">
              <w:rPr>
                <w:rFonts w:ascii="仿宋_GB2312" w:eastAsia="仿宋_GB2312" w:cs="宋体" w:hint="eastAsia"/>
                <w:sz w:val="24"/>
              </w:rPr>
              <w:t>（限</w:t>
            </w:r>
            <w:r w:rsidRPr="009D347B">
              <w:rPr>
                <w:rFonts w:ascii="仿宋_GB2312" w:eastAsia="仿宋_GB2312" w:hint="eastAsia"/>
                <w:sz w:val="24"/>
              </w:rPr>
              <w:t>400</w:t>
            </w:r>
            <w:r w:rsidRPr="009D347B">
              <w:rPr>
                <w:rFonts w:ascii="仿宋_GB2312" w:eastAsia="仿宋_GB2312" w:cs="宋体" w:hint="eastAsia"/>
                <w:sz w:val="24"/>
              </w:rPr>
              <w:t>字以内）</w:t>
            </w:r>
            <w:r w:rsidRPr="009D347B"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F93965" w:rsidRPr="009D347B" w:rsidTr="00332A3A">
        <w:trPr>
          <w:cantSplit/>
          <w:trHeight w:val="2406"/>
        </w:trPr>
        <w:tc>
          <w:tcPr>
            <w:tcW w:w="9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65" w:rsidRPr="009D347B" w:rsidRDefault="00F93965" w:rsidP="00332A3A">
            <w:pPr>
              <w:rPr>
                <w:rFonts w:ascii="仿宋_GB2312" w:eastAsia="仿宋_GB2312" w:hint="eastAsia"/>
                <w:sz w:val="24"/>
              </w:rPr>
            </w:pPr>
            <w:r w:rsidRPr="009D347B">
              <w:rPr>
                <w:rFonts w:ascii="仿宋_GB2312" w:eastAsia="仿宋_GB2312" w:hint="eastAsia"/>
                <w:sz w:val="24"/>
              </w:rPr>
              <w:t>作品主要创新点</w:t>
            </w:r>
            <w:r w:rsidRPr="009D347B">
              <w:rPr>
                <w:rFonts w:ascii="仿宋_GB2312" w:eastAsia="仿宋_GB2312" w:cs="宋体" w:hint="eastAsia"/>
                <w:sz w:val="24"/>
              </w:rPr>
              <w:t>（限</w:t>
            </w:r>
            <w:r w:rsidRPr="009D347B">
              <w:rPr>
                <w:rFonts w:ascii="仿宋_GB2312" w:eastAsia="仿宋_GB2312" w:hint="eastAsia"/>
                <w:sz w:val="24"/>
              </w:rPr>
              <w:t>200</w:t>
            </w:r>
            <w:r w:rsidRPr="009D347B">
              <w:rPr>
                <w:rFonts w:ascii="仿宋_GB2312" w:eastAsia="仿宋_GB2312" w:cs="宋体" w:hint="eastAsia"/>
                <w:sz w:val="24"/>
              </w:rPr>
              <w:t>字以内）</w:t>
            </w:r>
            <w:r w:rsidRPr="009D347B"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F93965" w:rsidRPr="009D347B" w:rsidTr="00332A3A">
        <w:trPr>
          <w:cantSplit/>
          <w:trHeight w:val="2823"/>
        </w:trPr>
        <w:tc>
          <w:tcPr>
            <w:tcW w:w="9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65" w:rsidRPr="009D347B" w:rsidRDefault="00F93965" w:rsidP="00332A3A">
            <w:pPr>
              <w:rPr>
                <w:rFonts w:ascii="仿宋_GB2312" w:eastAsia="仿宋_GB2312" w:hint="eastAsia"/>
                <w:sz w:val="24"/>
              </w:rPr>
            </w:pPr>
            <w:r w:rsidRPr="009D347B">
              <w:rPr>
                <w:rFonts w:ascii="仿宋_GB2312" w:eastAsia="仿宋_GB2312" w:hint="eastAsia"/>
                <w:sz w:val="24"/>
              </w:rPr>
              <w:t>推广应用价值</w:t>
            </w:r>
            <w:r w:rsidRPr="009D347B">
              <w:rPr>
                <w:rFonts w:ascii="仿宋_GB2312" w:eastAsia="仿宋_GB2312" w:cs="宋体" w:hint="eastAsia"/>
                <w:sz w:val="24"/>
              </w:rPr>
              <w:t>（限</w:t>
            </w:r>
            <w:r w:rsidRPr="009D347B">
              <w:rPr>
                <w:rFonts w:ascii="仿宋_GB2312" w:eastAsia="仿宋_GB2312" w:hint="eastAsia"/>
                <w:sz w:val="24"/>
              </w:rPr>
              <w:t>200</w:t>
            </w:r>
            <w:r w:rsidRPr="009D347B">
              <w:rPr>
                <w:rFonts w:ascii="仿宋_GB2312" w:eastAsia="仿宋_GB2312" w:cs="宋体" w:hint="eastAsia"/>
                <w:sz w:val="24"/>
              </w:rPr>
              <w:t>字以内）</w:t>
            </w:r>
            <w:r w:rsidRPr="009D347B">
              <w:rPr>
                <w:rFonts w:ascii="仿宋_GB2312" w:eastAsia="仿宋_GB2312" w:hint="eastAsia"/>
                <w:sz w:val="24"/>
              </w:rPr>
              <w:t>：</w:t>
            </w:r>
          </w:p>
        </w:tc>
      </w:tr>
    </w:tbl>
    <w:p w:rsidR="006A48DB" w:rsidRDefault="00F57693"/>
    <w:sectPr w:rsidR="006A4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93" w:rsidRDefault="00F57693" w:rsidP="00F93965">
      <w:r>
        <w:separator/>
      </w:r>
    </w:p>
  </w:endnote>
  <w:endnote w:type="continuationSeparator" w:id="0">
    <w:p w:rsidR="00F57693" w:rsidRDefault="00F57693" w:rsidP="00F9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93" w:rsidRDefault="00F57693" w:rsidP="00F93965">
      <w:r>
        <w:separator/>
      </w:r>
    </w:p>
  </w:footnote>
  <w:footnote w:type="continuationSeparator" w:id="0">
    <w:p w:rsidR="00F57693" w:rsidRDefault="00F57693" w:rsidP="00F93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D6"/>
    <w:rsid w:val="000D12D6"/>
    <w:rsid w:val="00651C7A"/>
    <w:rsid w:val="00BA2B22"/>
    <w:rsid w:val="00F57693"/>
    <w:rsid w:val="00F9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B4869"/>
  <w15:chartTrackingRefBased/>
  <w15:docId w15:val="{4815AC92-1EDA-4281-ACD7-FFAB1159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6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9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9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9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2019-08-29T03:30:00Z</dcterms:created>
  <dcterms:modified xsi:type="dcterms:W3CDTF">2019-08-29T03:31:00Z</dcterms:modified>
</cp:coreProperties>
</file>