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both"/>
        <w:outlineLvl w:val="0"/>
        <w:rPr>
          <w:rFonts w:hint="eastAsia" w:ascii="仿宋" w:hAnsi="仿宋" w:eastAsia="仿宋" w:cs="仿宋"/>
          <w:kern w:val="0"/>
          <w:sz w:val="28"/>
          <w:szCs w:val="28"/>
        </w:rPr>
      </w:pPr>
      <w:bookmarkStart w:id="0" w:name="_Toc30397"/>
      <w:bookmarkStart w:id="1" w:name="_Toc5348"/>
      <w:bookmarkStart w:id="8" w:name="_GoBack"/>
      <w:bookmarkEnd w:id="8"/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</w:p>
    <w:p>
      <w:pPr>
        <w:spacing w:after="318" w:afterLines="100" w:line="500" w:lineRule="exact"/>
        <w:jc w:val="center"/>
        <w:outlineLvl w:val="0"/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lang w:eastAsia="zh-CN"/>
        </w:rPr>
      </w:pP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</w:rPr>
        <w:t>专业核心课程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lang w:eastAsia="zh-CN"/>
        </w:rPr>
        <w:t>清单</w:t>
      </w:r>
    </w:p>
    <w:tbl>
      <w:tblPr>
        <w:tblStyle w:val="20"/>
        <w:tblW w:w="91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958"/>
        <w:gridCol w:w="1357"/>
        <w:gridCol w:w="1368"/>
        <w:gridCol w:w="1998"/>
        <w:gridCol w:w="737"/>
        <w:gridCol w:w="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07" w:type="dxa"/>
          </w:tcPr>
          <w:p>
            <w:pPr>
              <w:spacing w:before="159" w:beforeLines="50" w:line="360" w:lineRule="auto"/>
              <w:jc w:val="center"/>
              <w:rPr>
                <w:rFonts w:hint="default"/>
                <w:b/>
                <w:bCs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lang w:val="en-US" w:eastAsia="zh-CN"/>
              </w:rPr>
              <w:t>序号</w:t>
            </w:r>
          </w:p>
        </w:tc>
        <w:tc>
          <w:tcPr>
            <w:tcW w:w="1958" w:type="dxa"/>
          </w:tcPr>
          <w:p>
            <w:pPr>
              <w:spacing w:before="159" w:beforeLines="50"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/>
                <w:sz w:val="24"/>
                <w:lang w:val="en-US" w:eastAsia="zh-CN"/>
              </w:rPr>
              <w:t>开课单位名称</w:t>
            </w:r>
          </w:p>
        </w:tc>
        <w:tc>
          <w:tcPr>
            <w:tcW w:w="1357" w:type="dxa"/>
          </w:tcPr>
          <w:p>
            <w:pPr>
              <w:spacing w:before="159" w:beforeLines="50"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/>
                <w:sz w:val="24"/>
                <w:lang w:val="en-US" w:eastAsia="zh-CN"/>
              </w:rPr>
              <w:t>专业名称</w:t>
            </w:r>
          </w:p>
        </w:tc>
        <w:tc>
          <w:tcPr>
            <w:tcW w:w="1368" w:type="dxa"/>
          </w:tcPr>
          <w:p>
            <w:pPr>
              <w:spacing w:before="159" w:beforeLines="50"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/>
                <w:sz w:val="24"/>
                <w:lang w:val="en-US" w:eastAsia="zh-CN"/>
              </w:rPr>
              <w:t>课程编号</w:t>
            </w:r>
          </w:p>
        </w:tc>
        <w:tc>
          <w:tcPr>
            <w:tcW w:w="1998" w:type="dxa"/>
          </w:tcPr>
          <w:p>
            <w:pPr>
              <w:spacing w:before="159" w:beforeLines="50"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/>
                <w:sz w:val="24"/>
                <w:lang w:val="en-US" w:eastAsia="zh-CN"/>
              </w:rPr>
              <w:t>课程名称</w:t>
            </w:r>
          </w:p>
        </w:tc>
        <w:tc>
          <w:tcPr>
            <w:tcW w:w="737" w:type="dxa"/>
          </w:tcPr>
          <w:p>
            <w:pPr>
              <w:spacing w:before="159" w:beforeLines="50"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/>
                <w:sz w:val="24"/>
                <w:lang w:val="en-US" w:eastAsia="zh-CN"/>
              </w:rPr>
              <w:t>学分</w:t>
            </w:r>
          </w:p>
        </w:tc>
        <w:tc>
          <w:tcPr>
            <w:tcW w:w="817" w:type="dxa"/>
          </w:tcPr>
          <w:p>
            <w:pPr>
              <w:spacing w:before="159" w:beforeLines="50" w:line="360" w:lineRule="auto"/>
              <w:jc w:val="center"/>
              <w:rPr>
                <w:rFonts w:hint="eastAsia" w:ascii="Times New Roman" w:hAnsi="Times New Roman" w:eastAsia="宋体" w:cs="Times New Roman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/>
                <w:sz w:val="24"/>
                <w:lang w:val="en-US" w:eastAsia="zh-CN"/>
              </w:rPr>
              <w:t>学时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0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1</w:t>
            </w:r>
          </w:p>
        </w:tc>
        <w:tc>
          <w:tcPr>
            <w:tcW w:w="195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5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9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3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0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2</w:t>
            </w:r>
          </w:p>
        </w:tc>
        <w:tc>
          <w:tcPr>
            <w:tcW w:w="195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5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9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3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0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3</w:t>
            </w:r>
          </w:p>
        </w:tc>
        <w:tc>
          <w:tcPr>
            <w:tcW w:w="195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5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9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3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90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4</w:t>
            </w:r>
          </w:p>
        </w:tc>
        <w:tc>
          <w:tcPr>
            <w:tcW w:w="195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5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9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3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90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 w:val="0"/>
                <w:bCs w:val="0"/>
                <w:sz w:val="24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5</w:t>
            </w:r>
          </w:p>
        </w:tc>
        <w:tc>
          <w:tcPr>
            <w:tcW w:w="195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5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36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1998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73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  <w:tc>
          <w:tcPr>
            <w:tcW w:w="817" w:type="dxa"/>
          </w:tcPr>
          <w:p>
            <w:pPr>
              <w:spacing w:before="159" w:beforeLines="50" w:line="360" w:lineRule="auto"/>
              <w:jc w:val="center"/>
              <w:rPr>
                <w:rFonts w:hint="eastAsia"/>
                <w:b/>
                <w:bCs/>
                <w:sz w:val="24"/>
                <w:lang w:val="en-US" w:eastAsia="zh-CN"/>
              </w:rPr>
            </w:pPr>
          </w:p>
        </w:tc>
      </w:tr>
    </w:tbl>
    <w:p>
      <w:pPr>
        <w:spacing w:line="500" w:lineRule="exact"/>
        <w:ind w:firstLine="480" w:firstLineChars="200"/>
        <w:jc w:val="both"/>
        <w:rPr>
          <w:rFonts w:hint="default" w:asciiTheme="minorEastAsia" w:hAnsiTheme="minorEastAsia" w:eastAsiaTheme="minorEastAsia" w:cstheme="minorEastAsia"/>
          <w:bCs/>
          <w:sz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Cs/>
          <w:sz w:val="24"/>
        </w:rPr>
        <w:t>说明：专业核心课程：2014级专业培养计划中“专业核心课程”所列，由本专业教师担任主讲教师，代表专业特色及水平的专业必修课程，且实际开出的5门</w:t>
      </w:r>
      <w:r>
        <w:rPr>
          <w:rFonts w:hint="eastAsia" w:asciiTheme="minorEastAsia" w:hAnsiTheme="minorEastAsia" w:eastAsiaTheme="minorEastAsia" w:cstheme="minorEastAsia"/>
          <w:bCs/>
          <w:sz w:val="24"/>
          <w:lang w:eastAsia="zh-CN"/>
        </w:rPr>
        <w:t>左右</w:t>
      </w:r>
      <w:r>
        <w:rPr>
          <w:rFonts w:hint="eastAsia" w:asciiTheme="minorEastAsia" w:hAnsiTheme="minorEastAsia" w:eastAsiaTheme="minorEastAsia" w:cstheme="minorEastAsia"/>
          <w:bCs/>
          <w:sz w:val="24"/>
        </w:rPr>
        <w:t>课程。</w:t>
      </w:r>
    </w:p>
    <w:p>
      <w:pPr>
        <w:spacing w:line="500" w:lineRule="exact"/>
        <w:ind w:firstLine="480" w:firstLineChars="200"/>
        <w:jc w:val="both"/>
        <w:rPr>
          <w:rFonts w:hint="eastAsia" w:asciiTheme="minorEastAsia" w:hAnsiTheme="minorEastAsia" w:eastAsiaTheme="minorEastAsia" w:cstheme="minorEastAsia"/>
          <w:bCs/>
          <w:sz w:val="24"/>
        </w:rPr>
      </w:pPr>
    </w:p>
    <w:p>
      <w:pPr>
        <w:spacing w:before="159" w:beforeLines="50" w:line="360" w:lineRule="auto"/>
        <w:jc w:val="both"/>
        <w:rPr>
          <w:rFonts w:asciiTheme="minorEastAsia" w:hAnsiTheme="minorEastAsia" w:eastAsiaTheme="minorEastAsia" w:cstheme="minorEastAsia"/>
          <w:sz w:val="24"/>
        </w:rPr>
      </w:pPr>
    </w:p>
    <w:p>
      <w:pPr>
        <w:spacing w:before="159" w:beforeLines="50" w:line="360" w:lineRule="auto"/>
        <w:jc w:val="both"/>
        <w:rPr>
          <w:rFonts w:asciiTheme="minorEastAsia" w:hAnsiTheme="minorEastAsia" w:eastAsiaTheme="minorEastAsia" w:cstheme="minorEastAsia"/>
          <w:sz w:val="24"/>
        </w:rPr>
      </w:pPr>
    </w:p>
    <w:p>
      <w:pPr>
        <w:spacing w:before="159" w:beforeLines="50" w:line="360" w:lineRule="auto"/>
        <w:jc w:val="both"/>
        <w:rPr>
          <w:rFonts w:asciiTheme="minorEastAsia" w:hAnsiTheme="minorEastAsia" w:eastAsiaTheme="minorEastAsia" w:cstheme="minorEastAsia"/>
          <w:sz w:val="24"/>
        </w:rPr>
      </w:pPr>
    </w:p>
    <w:p>
      <w:pPr>
        <w:spacing w:before="159" w:beforeLines="50" w:line="360" w:lineRule="auto"/>
        <w:jc w:val="both"/>
        <w:rPr>
          <w:rFonts w:asciiTheme="minorEastAsia" w:hAnsiTheme="minorEastAsia" w:eastAsiaTheme="minorEastAsia" w:cstheme="minorEastAsia"/>
          <w:sz w:val="24"/>
        </w:rPr>
      </w:pPr>
    </w:p>
    <w:p>
      <w:pPr>
        <w:spacing w:before="159" w:beforeLines="50" w:line="360" w:lineRule="auto"/>
        <w:jc w:val="both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                                     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  专业负责人：</w:t>
      </w:r>
    </w:p>
    <w:p>
      <w:pPr>
        <w:spacing w:before="159" w:beforeLines="50" w:line="360" w:lineRule="auto"/>
        <w:jc w:val="both"/>
        <w:rPr>
          <w:rFonts w:asciiTheme="minorEastAsia" w:hAnsiTheme="minorEastAsia" w:eastAsiaTheme="minorEastAsia" w:cstheme="minorEastAsia"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                                 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        教学院长（院章）：</w:t>
      </w:r>
    </w:p>
    <w:p>
      <w:pPr>
        <w:spacing w:line="400" w:lineRule="exact"/>
        <w:ind w:right="21" w:rightChars="10"/>
        <w:jc w:val="both"/>
        <w:rPr>
          <w:rFonts w:asciiTheme="minorEastAsia" w:hAnsiTheme="minorEastAsia" w:eastAsiaTheme="minorEastAsia" w:cstheme="minorEastAsia"/>
          <w:bCs/>
          <w:sz w:val="24"/>
        </w:rPr>
      </w:pPr>
      <w:r>
        <w:rPr>
          <w:rFonts w:hint="eastAsia" w:asciiTheme="minorEastAsia" w:hAnsiTheme="minorEastAsia" w:eastAsiaTheme="minorEastAsia" w:cstheme="minorEastAsia"/>
          <w:sz w:val="24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   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lang w:val="en-US" w:eastAsia="zh-CN"/>
        </w:rPr>
        <w:t xml:space="preserve">         </w:t>
      </w:r>
      <w:r>
        <w:rPr>
          <w:rFonts w:hint="eastAsia" w:asciiTheme="minorEastAsia" w:hAnsiTheme="minorEastAsia" w:eastAsiaTheme="minorEastAsia" w:cstheme="minorEastAsia"/>
          <w:sz w:val="24"/>
        </w:rPr>
        <w:t xml:space="preserve">   年   月   日</w:t>
      </w:r>
    </w:p>
    <w:p>
      <w:pPr>
        <w:spacing w:line="400" w:lineRule="exact"/>
        <w:ind w:right="21" w:rightChars="10"/>
        <w:jc w:val="both"/>
        <w:rPr>
          <w:rFonts w:asciiTheme="minorEastAsia" w:hAnsiTheme="minorEastAsia" w:eastAsiaTheme="minorEastAsia" w:cstheme="minorEastAsia"/>
          <w:bCs/>
          <w:sz w:val="24"/>
        </w:rPr>
      </w:pPr>
    </w:p>
    <w:p>
      <w:pPr>
        <w:spacing w:line="400" w:lineRule="exact"/>
        <w:ind w:right="21" w:rightChars="10"/>
        <w:jc w:val="both"/>
        <w:rPr>
          <w:rFonts w:asciiTheme="minorEastAsia" w:hAnsiTheme="minorEastAsia" w:eastAsiaTheme="minorEastAsia" w:cstheme="minorEastAsia"/>
          <w:bCs/>
          <w:sz w:val="24"/>
        </w:rPr>
        <w:sectPr>
          <w:pgSz w:w="11906" w:h="16838"/>
          <w:pgMar w:top="1667" w:right="1463" w:bottom="1667" w:left="1463" w:header="851" w:footer="992" w:gutter="0"/>
          <w:pgNumType w:fmt="numberInDash"/>
          <w:cols w:space="0" w:num="1"/>
          <w:docGrid w:type="lines" w:linePitch="318" w:charSpace="0"/>
        </w:sectPr>
      </w:pPr>
    </w:p>
    <w:bookmarkEnd w:id="0"/>
    <w:bookmarkEnd w:id="1"/>
    <w:p>
      <w:pPr>
        <w:spacing w:line="500" w:lineRule="exact"/>
        <w:jc w:val="both"/>
        <w:outlineLvl w:val="0"/>
        <w:rPr>
          <w:rFonts w:hint="eastAsia" w:ascii="仿宋" w:hAnsi="仿宋" w:eastAsia="仿宋" w:cs="仿宋"/>
          <w:kern w:val="0"/>
          <w:sz w:val="28"/>
          <w:szCs w:val="28"/>
        </w:rPr>
      </w:pPr>
      <w:bookmarkStart w:id="2" w:name="_Toc25626"/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  <w:bookmarkEnd w:id="2"/>
    </w:p>
    <w:p>
      <w:pPr>
        <w:spacing w:before="159" w:beforeLines="50" w:after="159" w:afterLines="50" w:line="500" w:lineRule="exact"/>
        <w:jc w:val="both"/>
        <w:outlineLvl w:val="0"/>
        <w:rPr>
          <w:rFonts w:ascii="方正小标宋简体" w:eastAsia="方正小标宋简体" w:hAnsiTheme="minorEastAsia" w:cstheme="minorEastAsia"/>
          <w:bCs/>
          <w:kern w:val="0"/>
          <w:sz w:val="30"/>
          <w:szCs w:val="30"/>
        </w:rPr>
      </w:pPr>
      <w:r>
        <w:rPr>
          <w:rFonts w:hint="eastAsia" w:ascii="方正小标宋简体" w:eastAsia="方正小标宋简体" w:hAnsiTheme="minorEastAsia" w:cstheme="minorEastAsia"/>
          <w:kern w:val="0"/>
          <w:sz w:val="30"/>
          <w:szCs w:val="30"/>
        </w:rPr>
        <w:t xml:space="preserve"> </w:t>
      </w:r>
      <w:bookmarkStart w:id="3" w:name="_Toc16307"/>
      <w:r>
        <w:rPr>
          <w:rFonts w:hint="eastAsia" w:ascii="方正小标宋简体" w:eastAsia="方正小标宋简体" w:hAnsiTheme="minorEastAsia" w:cstheme="minorEastAsia"/>
          <w:kern w:val="0"/>
          <w:sz w:val="30"/>
          <w:szCs w:val="30"/>
          <w:u w:val="single"/>
        </w:rPr>
        <w:t xml:space="preserve"> </w:t>
      </w:r>
      <w:r>
        <w:rPr>
          <w:rFonts w:hint="eastAsia" w:ascii="方正小标宋简体" w:eastAsia="方正小标宋简体" w:hAnsiTheme="minorEastAsia" w:cstheme="minorEastAsia"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方正小标宋简体" w:eastAsia="方正小标宋简体" w:hAnsiTheme="minorEastAsia" w:cstheme="minorEastAsia"/>
          <w:kern w:val="0"/>
          <w:sz w:val="30"/>
          <w:szCs w:val="30"/>
          <w:u w:val="single"/>
        </w:rPr>
        <w:t xml:space="preserve">  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</w:rPr>
        <w:t>专业核心课程教学目标达成度分析表（学科专家用）</w:t>
      </w:r>
      <w:bookmarkEnd w:id="3"/>
    </w:p>
    <w:tbl>
      <w:tblPr>
        <w:tblStyle w:val="21"/>
        <w:tblW w:w="92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5"/>
        <w:gridCol w:w="3467"/>
        <w:gridCol w:w="860"/>
        <w:gridCol w:w="791"/>
        <w:gridCol w:w="791"/>
        <w:gridCol w:w="791"/>
        <w:gridCol w:w="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tblHeader/>
        </w:trPr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指标项</w:t>
            </w:r>
          </w:p>
        </w:tc>
        <w:tc>
          <w:tcPr>
            <w:tcW w:w="34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判断依据</w:t>
            </w:r>
          </w:p>
        </w:tc>
        <w:tc>
          <w:tcPr>
            <w:tcW w:w="402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325" w:firstLineChars="6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2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lang w:eastAsia="zh-CN"/>
              </w:rPr>
              <w:t>评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2"/>
                <w:lang w:eastAsia="zh-CN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tblHeader/>
        </w:trPr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34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</w:rPr>
              <w:t>核心课程1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</w:rPr>
              <w:t>核心课程2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</w:rPr>
              <w:t>核心课程3</w:t>
            </w: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</w:rPr>
              <w:t>核心课程4</w:t>
            </w: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Theme="minorEastAsia" w:hAnsiTheme="minorEastAsia" w:eastAsiaTheme="minorEastAsia" w:cstheme="minorEastAsia"/>
                <w:b/>
                <w:sz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2"/>
              </w:rPr>
              <w:t>核心课程5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课程教学目标与专业培养目标的关联度</w:t>
            </w:r>
          </w:p>
        </w:tc>
        <w:tc>
          <w:tcPr>
            <w:tcW w:w="34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课程教学目标能够支撑实现专业培养目标。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2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课程内容的综合性、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前沿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性、适应性</w:t>
            </w:r>
          </w:p>
        </w:tc>
        <w:tc>
          <w:tcPr>
            <w:tcW w:w="3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综合性：课程内容能够反映知识的广度，体现多学科知识的有机融合。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lang w:eastAsia="zh-CN"/>
              </w:rPr>
              <w:t>前沿</w:t>
            </w: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性：课程内容能够体现最新研究成果和前沿问题。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25" w:type="dxa"/>
            <w:vMerge w:val="continue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适应性：课程内容适应学生发展需要。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教学安排的合理性</w:t>
            </w:r>
          </w:p>
        </w:tc>
        <w:tc>
          <w:tcPr>
            <w:tcW w:w="3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理论、实践学时安排合理，重点、难点内容学时分配得当。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教学理念与教学设计的先进性</w:t>
            </w:r>
          </w:p>
        </w:tc>
        <w:tc>
          <w:tcPr>
            <w:tcW w:w="3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教学设计体现先进的教学理念，并有效实施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2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考核内容、方式、结果的效度</w:t>
            </w:r>
          </w:p>
        </w:tc>
        <w:tc>
          <w:tcPr>
            <w:tcW w:w="3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课程考核内容、方式、结果能有效反映教学目标达成情况。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2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  <w:tc>
          <w:tcPr>
            <w:tcW w:w="3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</w:rPr>
              <w:t>重视过程考核，考核形式多样，除闭卷考试外，还包括课堂综合观察、实验实训技能以及作业、论文等。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17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b/>
                <w:sz w:val="24"/>
                <w:highlight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highlight w:val="none"/>
              </w:rPr>
              <w:t>教学质量自我分析评价的科学性</w:t>
            </w:r>
          </w:p>
        </w:tc>
        <w:tc>
          <w:tcPr>
            <w:tcW w:w="3467" w:type="dxa"/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highlight w:val="none"/>
                <w:lang w:val="en-US" w:eastAsia="zh-CN"/>
              </w:rPr>
              <w:t>定期开展课程教学质量自我分析与评价，评价方式、内容具有科学性。</w:t>
            </w:r>
          </w:p>
        </w:tc>
        <w:tc>
          <w:tcPr>
            <w:tcW w:w="8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  <w:highlight w:val="none"/>
              </w:rPr>
            </w:pPr>
          </w:p>
        </w:tc>
        <w:tc>
          <w:tcPr>
            <w:tcW w:w="7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  <w:highlight w:val="none"/>
              </w:rPr>
            </w:pPr>
          </w:p>
        </w:tc>
        <w:tc>
          <w:tcPr>
            <w:tcW w:w="7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219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您对上述课程教学改革的建议：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bookmarkStart w:id="4" w:name="_Toc21129"/>
      <w:r>
        <w:rPr>
          <w:rFonts w:hint="eastAsia" w:ascii="仿宋" w:hAnsi="仿宋" w:eastAsia="仿宋" w:cs="仿宋"/>
          <w:kern w:val="0"/>
          <w:sz w:val="28"/>
          <w:szCs w:val="28"/>
        </w:rPr>
        <w:br w:type="page"/>
      </w:r>
    </w:p>
    <w:p>
      <w:pPr>
        <w:spacing w:line="500" w:lineRule="exact"/>
        <w:jc w:val="both"/>
        <w:outlineLvl w:val="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  <w:bookmarkEnd w:id="4"/>
    </w:p>
    <w:p>
      <w:pPr>
        <w:spacing w:after="159" w:afterLines="50" w:line="500" w:lineRule="exact"/>
        <w:ind w:firstLine="480"/>
        <w:jc w:val="both"/>
        <w:outlineLvl w:val="0"/>
        <w:rPr>
          <w:rFonts w:ascii="方正小标宋简体" w:eastAsia="方正小标宋简体" w:hAnsiTheme="minorEastAsia" w:cstheme="minorEastAsia"/>
          <w:bCs/>
          <w:kern w:val="0"/>
          <w:sz w:val="30"/>
          <w:szCs w:val="30"/>
        </w:rPr>
      </w:pPr>
      <w:bookmarkStart w:id="5" w:name="_Toc14550"/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u w:val="single"/>
        </w:rPr>
        <w:t xml:space="preserve">     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u w:val="single"/>
          <w:lang w:val="en-US" w:eastAsia="zh-CN"/>
        </w:rPr>
        <w:t xml:space="preserve">       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u w:val="single"/>
        </w:rPr>
        <w:t xml:space="preserve">  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</w:rPr>
        <w:t>专业核心课程教学目标达成度分析表（毕业生用）</w:t>
      </w:r>
      <w:bookmarkEnd w:id="5"/>
    </w:p>
    <w:tbl>
      <w:tblPr>
        <w:tblStyle w:val="21"/>
        <w:tblW w:w="91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9"/>
        <w:gridCol w:w="3284"/>
        <w:gridCol w:w="33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519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Style w:val="34"/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毕业年度</w:t>
            </w:r>
          </w:p>
        </w:tc>
        <w:tc>
          <w:tcPr>
            <w:tcW w:w="6641" w:type="dxa"/>
            <w:gridSpan w:val="2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519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专业核心课程</w:t>
            </w:r>
          </w:p>
        </w:tc>
        <w:tc>
          <w:tcPr>
            <w:tcW w:w="3284" w:type="dxa"/>
            <w:vAlign w:val="center"/>
          </w:tcPr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课程内容与您实际工作内容的相近度</w:t>
            </w:r>
          </w:p>
        </w:tc>
        <w:tc>
          <w:tcPr>
            <w:tcW w:w="3357" w:type="dxa"/>
            <w:vAlign w:val="center"/>
          </w:tcPr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课程对您职业发展的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lang w:eastAsia="zh-CN"/>
              </w:rPr>
              <w:t>支撑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519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核心课程1</w:t>
            </w:r>
          </w:p>
        </w:tc>
        <w:tc>
          <w:tcPr>
            <w:tcW w:w="3284" w:type="dxa"/>
            <w:vAlign w:val="center"/>
          </w:tcPr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3357" w:type="dxa"/>
            <w:vAlign w:val="center"/>
          </w:tcPr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519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核心课程2</w:t>
            </w:r>
          </w:p>
        </w:tc>
        <w:tc>
          <w:tcPr>
            <w:tcW w:w="3284" w:type="dxa"/>
            <w:vAlign w:val="center"/>
          </w:tcPr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3357" w:type="dxa"/>
            <w:vAlign w:val="center"/>
          </w:tcPr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519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核心课程3</w:t>
            </w:r>
          </w:p>
        </w:tc>
        <w:tc>
          <w:tcPr>
            <w:tcW w:w="3284" w:type="dxa"/>
            <w:vAlign w:val="center"/>
          </w:tcPr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3357" w:type="dxa"/>
            <w:vAlign w:val="center"/>
          </w:tcPr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519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核心课程4</w:t>
            </w:r>
          </w:p>
        </w:tc>
        <w:tc>
          <w:tcPr>
            <w:tcW w:w="3284" w:type="dxa"/>
            <w:vAlign w:val="center"/>
          </w:tcPr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3357" w:type="dxa"/>
            <w:vAlign w:val="center"/>
          </w:tcPr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2519" w:type="dxa"/>
            <w:vAlign w:val="center"/>
          </w:tcPr>
          <w:p>
            <w:pPr>
              <w:spacing w:line="42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核心课程5</w:t>
            </w:r>
          </w:p>
        </w:tc>
        <w:tc>
          <w:tcPr>
            <w:tcW w:w="3284" w:type="dxa"/>
            <w:vAlign w:val="center"/>
          </w:tcPr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  <w:tc>
          <w:tcPr>
            <w:tcW w:w="3357" w:type="dxa"/>
            <w:vAlign w:val="center"/>
          </w:tcPr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0" w:type="dxa"/>
            <w:gridSpan w:val="3"/>
          </w:tcPr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您对以上课程的改革有哪些建议：</w:t>
            </w: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  <w:p>
            <w:pPr>
              <w:spacing w:line="42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</w:p>
        </w:tc>
      </w:tr>
    </w:tbl>
    <w:p>
      <w:pPr>
        <w:spacing w:line="500" w:lineRule="exact"/>
        <w:jc w:val="both"/>
        <w:outlineLvl w:val="0"/>
        <w:rPr>
          <w:rFonts w:hint="eastAsia" w:ascii="仿宋" w:hAnsi="仿宋" w:eastAsia="仿宋" w:cs="仿宋"/>
          <w:kern w:val="0"/>
          <w:sz w:val="28"/>
          <w:szCs w:val="28"/>
        </w:rPr>
      </w:pPr>
      <w:bookmarkStart w:id="6" w:name="_Toc14960"/>
    </w:p>
    <w:p>
      <w:pPr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br w:type="page"/>
      </w:r>
    </w:p>
    <w:p>
      <w:pPr>
        <w:spacing w:line="500" w:lineRule="exact"/>
        <w:jc w:val="both"/>
        <w:outlineLvl w:val="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附件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kern w:val="0"/>
          <w:sz w:val="28"/>
          <w:szCs w:val="28"/>
        </w:rPr>
        <w:t>：</w:t>
      </w:r>
      <w:bookmarkEnd w:id="6"/>
    </w:p>
    <w:p>
      <w:pPr>
        <w:spacing w:after="159" w:afterLines="50" w:line="500" w:lineRule="exact"/>
        <w:ind w:firstLine="480"/>
        <w:jc w:val="both"/>
        <w:outlineLvl w:val="0"/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</w:rPr>
      </w:pPr>
      <w:bookmarkStart w:id="7" w:name="_Toc11810"/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u w:val="single"/>
        </w:rPr>
        <w:t xml:space="preserve">   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  <w:u w:val="single"/>
        </w:rPr>
        <w:t xml:space="preserve"> </w:t>
      </w:r>
      <w:r>
        <w:rPr>
          <w:rFonts w:hint="eastAsia" w:ascii="方正小标宋简体" w:eastAsia="方正小标宋简体" w:hAnsiTheme="minorEastAsia" w:cstheme="minorEastAsia"/>
          <w:bCs/>
          <w:kern w:val="0"/>
          <w:sz w:val="30"/>
          <w:szCs w:val="30"/>
        </w:rPr>
        <w:t>专业核心课程教学目标达成度分析表（行业专家、用人单位用）</w:t>
      </w:r>
      <w:bookmarkEnd w:id="7"/>
    </w:p>
    <w:tbl>
      <w:tblPr>
        <w:tblStyle w:val="21"/>
        <w:tblW w:w="905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31"/>
        <w:gridCol w:w="58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jc w:val="center"/>
        </w:trPr>
        <w:tc>
          <w:tcPr>
            <w:tcW w:w="3231" w:type="dxa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专业核心课程</w:t>
            </w:r>
          </w:p>
        </w:tc>
        <w:tc>
          <w:tcPr>
            <w:tcW w:w="5819" w:type="dxa"/>
          </w:tcPr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课程内容与行业要求、未来发展的符合度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23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核心课程1</w:t>
            </w:r>
          </w:p>
        </w:tc>
        <w:tc>
          <w:tcPr>
            <w:tcW w:w="5819" w:type="dxa"/>
            <w:vAlign w:val="center"/>
          </w:tcPr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23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核心课程2</w:t>
            </w:r>
          </w:p>
        </w:tc>
        <w:tc>
          <w:tcPr>
            <w:tcW w:w="5819" w:type="dxa"/>
            <w:vAlign w:val="center"/>
          </w:tcPr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23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核心课程3</w:t>
            </w:r>
          </w:p>
        </w:tc>
        <w:tc>
          <w:tcPr>
            <w:tcW w:w="5819" w:type="dxa"/>
            <w:vAlign w:val="center"/>
          </w:tcPr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23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核心课程4</w:t>
            </w:r>
          </w:p>
        </w:tc>
        <w:tc>
          <w:tcPr>
            <w:tcW w:w="5819" w:type="dxa"/>
            <w:vAlign w:val="center"/>
          </w:tcPr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3231" w:type="dxa"/>
            <w:vAlign w:val="center"/>
          </w:tcPr>
          <w:p>
            <w:pPr>
              <w:spacing w:line="460" w:lineRule="exact"/>
              <w:jc w:val="center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</w:rPr>
              <w:t>核心课程5</w:t>
            </w:r>
          </w:p>
        </w:tc>
        <w:tc>
          <w:tcPr>
            <w:tcW w:w="5819" w:type="dxa"/>
            <w:vAlign w:val="center"/>
          </w:tcPr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50" w:type="dxa"/>
            <w:gridSpan w:val="2"/>
          </w:tcPr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</w:rPr>
              <w:t>您对以上课程的改革有哪些建议：</w:t>
            </w: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  <w:p>
            <w:pPr>
              <w:spacing w:line="460" w:lineRule="exact"/>
              <w:jc w:val="both"/>
              <w:rPr>
                <w:rFonts w:asciiTheme="minorEastAsia" w:hAnsiTheme="minorEastAsia" w:eastAsiaTheme="minorEastAsia" w:cstheme="minorEastAsia"/>
                <w:bCs/>
                <w:sz w:val="24"/>
              </w:rPr>
            </w:pPr>
          </w:p>
        </w:tc>
      </w:tr>
    </w:tbl>
    <w:p>
      <w:pPr>
        <w:jc w:val="both"/>
        <w:rPr>
          <w:sz w:val="24"/>
        </w:rPr>
      </w:pPr>
    </w:p>
    <w:sectPr>
      <w:footerReference r:id="rId3" w:type="default"/>
      <w:pgSz w:w="11906" w:h="16838"/>
      <w:pgMar w:top="1440" w:right="1489" w:bottom="1440" w:left="1177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11 -</w:t>
    </w:r>
    <w:r>
      <w:rPr>
        <w:rFonts w:ascii="宋体" w:hAnsi="宋体"/>
        <w:sz w:val="28"/>
        <w:szCs w:val="28"/>
      </w:rPr>
      <w:fldChar w:fldCharType="end"/>
    </w:r>
  </w:p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CF2"/>
    <w:rsid w:val="00010642"/>
    <w:rsid w:val="000179C4"/>
    <w:rsid w:val="00023B33"/>
    <w:rsid w:val="00030614"/>
    <w:rsid w:val="0006560A"/>
    <w:rsid w:val="00071949"/>
    <w:rsid w:val="0007729F"/>
    <w:rsid w:val="00094BEE"/>
    <w:rsid w:val="000B3CAE"/>
    <w:rsid w:val="000C2E1D"/>
    <w:rsid w:val="000F7696"/>
    <w:rsid w:val="00105A1D"/>
    <w:rsid w:val="001276CF"/>
    <w:rsid w:val="00144BEC"/>
    <w:rsid w:val="00147CF6"/>
    <w:rsid w:val="00160DE2"/>
    <w:rsid w:val="00164686"/>
    <w:rsid w:val="00164DE5"/>
    <w:rsid w:val="001966DD"/>
    <w:rsid w:val="001A2B3E"/>
    <w:rsid w:val="00266831"/>
    <w:rsid w:val="00280151"/>
    <w:rsid w:val="00291C9F"/>
    <w:rsid w:val="002C77AC"/>
    <w:rsid w:val="002D10A7"/>
    <w:rsid w:val="002E2311"/>
    <w:rsid w:val="002E57AE"/>
    <w:rsid w:val="002E7551"/>
    <w:rsid w:val="002F102B"/>
    <w:rsid w:val="002F64FD"/>
    <w:rsid w:val="00304134"/>
    <w:rsid w:val="0031383D"/>
    <w:rsid w:val="003165F3"/>
    <w:rsid w:val="00375F2B"/>
    <w:rsid w:val="003B3D19"/>
    <w:rsid w:val="003D4A6C"/>
    <w:rsid w:val="004058FC"/>
    <w:rsid w:val="00405956"/>
    <w:rsid w:val="00415B2A"/>
    <w:rsid w:val="0042175A"/>
    <w:rsid w:val="00434D87"/>
    <w:rsid w:val="00453D33"/>
    <w:rsid w:val="00471CF2"/>
    <w:rsid w:val="004A1200"/>
    <w:rsid w:val="004A7AE6"/>
    <w:rsid w:val="0050508F"/>
    <w:rsid w:val="0054688B"/>
    <w:rsid w:val="0057390B"/>
    <w:rsid w:val="0058020A"/>
    <w:rsid w:val="006126FD"/>
    <w:rsid w:val="006426A0"/>
    <w:rsid w:val="00656AA3"/>
    <w:rsid w:val="00683281"/>
    <w:rsid w:val="00684724"/>
    <w:rsid w:val="006E4ABC"/>
    <w:rsid w:val="00713A32"/>
    <w:rsid w:val="00725EE1"/>
    <w:rsid w:val="00735EF0"/>
    <w:rsid w:val="00776468"/>
    <w:rsid w:val="00781A7C"/>
    <w:rsid w:val="007C07A0"/>
    <w:rsid w:val="007E5305"/>
    <w:rsid w:val="007F3674"/>
    <w:rsid w:val="00803F9C"/>
    <w:rsid w:val="00847F30"/>
    <w:rsid w:val="00870FFC"/>
    <w:rsid w:val="00887192"/>
    <w:rsid w:val="008E33C0"/>
    <w:rsid w:val="008F58D2"/>
    <w:rsid w:val="00905FCD"/>
    <w:rsid w:val="009242E4"/>
    <w:rsid w:val="0092526D"/>
    <w:rsid w:val="00927EE2"/>
    <w:rsid w:val="00933829"/>
    <w:rsid w:val="00946B6B"/>
    <w:rsid w:val="00955EF7"/>
    <w:rsid w:val="00961706"/>
    <w:rsid w:val="00976E6A"/>
    <w:rsid w:val="009B19B6"/>
    <w:rsid w:val="009B1A9F"/>
    <w:rsid w:val="009B42A2"/>
    <w:rsid w:val="009D498D"/>
    <w:rsid w:val="00A06F8D"/>
    <w:rsid w:val="00A34970"/>
    <w:rsid w:val="00A35B93"/>
    <w:rsid w:val="00A4525E"/>
    <w:rsid w:val="00A54330"/>
    <w:rsid w:val="00A63EE4"/>
    <w:rsid w:val="00A70E1B"/>
    <w:rsid w:val="00A7772E"/>
    <w:rsid w:val="00A77AC4"/>
    <w:rsid w:val="00A90097"/>
    <w:rsid w:val="00A9725C"/>
    <w:rsid w:val="00AA4A39"/>
    <w:rsid w:val="00AB32DD"/>
    <w:rsid w:val="00AC7083"/>
    <w:rsid w:val="00AE4AB0"/>
    <w:rsid w:val="00B02770"/>
    <w:rsid w:val="00B10729"/>
    <w:rsid w:val="00B439E0"/>
    <w:rsid w:val="00B47B4D"/>
    <w:rsid w:val="00B5075A"/>
    <w:rsid w:val="00B64D27"/>
    <w:rsid w:val="00B94C9A"/>
    <w:rsid w:val="00BC03BB"/>
    <w:rsid w:val="00BD2050"/>
    <w:rsid w:val="00C11346"/>
    <w:rsid w:val="00C12046"/>
    <w:rsid w:val="00C817E0"/>
    <w:rsid w:val="00C9542C"/>
    <w:rsid w:val="00CC0AE8"/>
    <w:rsid w:val="00CD7A13"/>
    <w:rsid w:val="00D03591"/>
    <w:rsid w:val="00D37A7A"/>
    <w:rsid w:val="00D4452C"/>
    <w:rsid w:val="00D50686"/>
    <w:rsid w:val="00D62F68"/>
    <w:rsid w:val="00D704B5"/>
    <w:rsid w:val="00D71666"/>
    <w:rsid w:val="00D96E8F"/>
    <w:rsid w:val="00DA184B"/>
    <w:rsid w:val="00DE3F4F"/>
    <w:rsid w:val="00E316EB"/>
    <w:rsid w:val="00EA5BC1"/>
    <w:rsid w:val="00ED1770"/>
    <w:rsid w:val="00ED773D"/>
    <w:rsid w:val="00F0600A"/>
    <w:rsid w:val="00F20256"/>
    <w:rsid w:val="00F42CF3"/>
    <w:rsid w:val="00F7580D"/>
    <w:rsid w:val="00F764A1"/>
    <w:rsid w:val="00F76AC8"/>
    <w:rsid w:val="00F94553"/>
    <w:rsid w:val="00FA3ABF"/>
    <w:rsid w:val="00FE1E6E"/>
    <w:rsid w:val="00FF5378"/>
    <w:rsid w:val="01180B98"/>
    <w:rsid w:val="013031C7"/>
    <w:rsid w:val="01C20273"/>
    <w:rsid w:val="02612484"/>
    <w:rsid w:val="03737326"/>
    <w:rsid w:val="046E64DA"/>
    <w:rsid w:val="053D2A04"/>
    <w:rsid w:val="05B2534D"/>
    <w:rsid w:val="06451298"/>
    <w:rsid w:val="06A454B0"/>
    <w:rsid w:val="074D733C"/>
    <w:rsid w:val="07684137"/>
    <w:rsid w:val="0855275E"/>
    <w:rsid w:val="091271F7"/>
    <w:rsid w:val="0ABB5402"/>
    <w:rsid w:val="0C271900"/>
    <w:rsid w:val="0F776DB0"/>
    <w:rsid w:val="101C29C6"/>
    <w:rsid w:val="1144618E"/>
    <w:rsid w:val="11626EFB"/>
    <w:rsid w:val="15263F19"/>
    <w:rsid w:val="173D3401"/>
    <w:rsid w:val="18BF20EC"/>
    <w:rsid w:val="18E31ADF"/>
    <w:rsid w:val="1A4B042F"/>
    <w:rsid w:val="1B872A58"/>
    <w:rsid w:val="1D5116E9"/>
    <w:rsid w:val="1D9F7D06"/>
    <w:rsid w:val="1DD90973"/>
    <w:rsid w:val="217C1C04"/>
    <w:rsid w:val="21814109"/>
    <w:rsid w:val="21CD3B0A"/>
    <w:rsid w:val="23CD56FA"/>
    <w:rsid w:val="24392FBD"/>
    <w:rsid w:val="250369BF"/>
    <w:rsid w:val="253E4D7E"/>
    <w:rsid w:val="26000788"/>
    <w:rsid w:val="274C4D41"/>
    <w:rsid w:val="2AE27F96"/>
    <w:rsid w:val="2BF65B98"/>
    <w:rsid w:val="2C640C1E"/>
    <w:rsid w:val="2CFD156D"/>
    <w:rsid w:val="2E807D14"/>
    <w:rsid w:val="2EC17EC2"/>
    <w:rsid w:val="2F2007A6"/>
    <w:rsid w:val="2FE87D30"/>
    <w:rsid w:val="330C06EE"/>
    <w:rsid w:val="33D7599C"/>
    <w:rsid w:val="347257C0"/>
    <w:rsid w:val="352F4D15"/>
    <w:rsid w:val="35F905CE"/>
    <w:rsid w:val="38336F9F"/>
    <w:rsid w:val="38EB156D"/>
    <w:rsid w:val="3A1C30CC"/>
    <w:rsid w:val="3A8B126C"/>
    <w:rsid w:val="3B2F0EB0"/>
    <w:rsid w:val="3BE01217"/>
    <w:rsid w:val="3C063688"/>
    <w:rsid w:val="3C316AD5"/>
    <w:rsid w:val="3D0A3997"/>
    <w:rsid w:val="3D871A2F"/>
    <w:rsid w:val="42880D2D"/>
    <w:rsid w:val="429866AD"/>
    <w:rsid w:val="42C95E25"/>
    <w:rsid w:val="46213CB7"/>
    <w:rsid w:val="47661A4C"/>
    <w:rsid w:val="48324380"/>
    <w:rsid w:val="494B105B"/>
    <w:rsid w:val="4ABE61D9"/>
    <w:rsid w:val="4AC779BE"/>
    <w:rsid w:val="4AF64135"/>
    <w:rsid w:val="4B1502F8"/>
    <w:rsid w:val="4C071830"/>
    <w:rsid w:val="4CB4106E"/>
    <w:rsid w:val="4DF57B76"/>
    <w:rsid w:val="4F7D139E"/>
    <w:rsid w:val="513D4E32"/>
    <w:rsid w:val="51856FAC"/>
    <w:rsid w:val="51A93A75"/>
    <w:rsid w:val="55A607CB"/>
    <w:rsid w:val="5696054F"/>
    <w:rsid w:val="5999245F"/>
    <w:rsid w:val="5A9B6959"/>
    <w:rsid w:val="5B463799"/>
    <w:rsid w:val="5B9D6789"/>
    <w:rsid w:val="5E644C39"/>
    <w:rsid w:val="5F5B3CF9"/>
    <w:rsid w:val="5F870159"/>
    <w:rsid w:val="60202E89"/>
    <w:rsid w:val="60250AE0"/>
    <w:rsid w:val="61312A93"/>
    <w:rsid w:val="64424E0F"/>
    <w:rsid w:val="64AB0ECC"/>
    <w:rsid w:val="65E023DE"/>
    <w:rsid w:val="674A0653"/>
    <w:rsid w:val="68A64B49"/>
    <w:rsid w:val="69C0200C"/>
    <w:rsid w:val="6E544A7A"/>
    <w:rsid w:val="71B26D14"/>
    <w:rsid w:val="720C11BE"/>
    <w:rsid w:val="73F51AEF"/>
    <w:rsid w:val="74545D9F"/>
    <w:rsid w:val="74687B97"/>
    <w:rsid w:val="74924618"/>
    <w:rsid w:val="756131C2"/>
    <w:rsid w:val="75C04B46"/>
    <w:rsid w:val="78DD6997"/>
    <w:rsid w:val="7C490C39"/>
    <w:rsid w:val="7D6B4E17"/>
    <w:rsid w:val="7F747B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semiHidden="0" w:name="toc 4"/>
    <w:lsdException w:qFormat="1" w:uiPriority="39" w:semiHidden="0" w:name="toc 5"/>
    <w:lsdException w:qFormat="1" w:uiPriority="39" w:semiHidden="0" w:name="toc 6"/>
    <w:lsdException w:qFormat="1" w:uiPriority="39" w:semiHidden="0" w:name="toc 7"/>
    <w:lsdException w:qFormat="1" w:uiPriority="39" w:semiHidden="0" w:name="toc 8"/>
    <w:lsdException w:qFormat="1" w:uiPriority="39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0" w:semiHidden="0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adjustRightInd w:val="0"/>
      <w:snapToGrid w:val="0"/>
      <w:spacing w:before="240" w:after="360"/>
      <w:jc w:val="center"/>
      <w:outlineLvl w:val="0"/>
    </w:pPr>
    <w:rPr>
      <w:b/>
      <w:bCs/>
      <w:kern w:val="44"/>
      <w:sz w:val="28"/>
      <w:szCs w:val="44"/>
    </w:rPr>
  </w:style>
  <w:style w:type="character" w:default="1" w:styleId="22">
    <w:name w:val="Default Paragraph Font"/>
    <w:unhideWhenUsed/>
    <w:qFormat/>
    <w:uiPriority w:val="1"/>
  </w:style>
  <w:style w:type="table" w:default="1" w:styleId="2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7"/>
    <w:basedOn w:val="1"/>
    <w:next w:val="1"/>
    <w:unhideWhenUsed/>
    <w:qFormat/>
    <w:uiPriority w:val="39"/>
    <w:pPr>
      <w:ind w:left="2520" w:leftChars="1200"/>
    </w:pPr>
  </w:style>
  <w:style w:type="paragraph" w:styleId="4">
    <w:name w:val="Body Text"/>
    <w:basedOn w:val="1"/>
    <w:link w:val="29"/>
    <w:unhideWhenUsed/>
    <w:qFormat/>
    <w:uiPriority w:val="99"/>
    <w:pPr>
      <w:spacing w:after="120"/>
    </w:pPr>
  </w:style>
  <w:style w:type="paragraph" w:styleId="5">
    <w:name w:val="toc 5"/>
    <w:basedOn w:val="1"/>
    <w:next w:val="1"/>
    <w:unhideWhenUsed/>
    <w:qFormat/>
    <w:uiPriority w:val="39"/>
    <w:pPr>
      <w:ind w:left="1680" w:leftChars="800"/>
    </w:pPr>
  </w:style>
  <w:style w:type="paragraph" w:styleId="6">
    <w:name w:val="toc 3"/>
    <w:basedOn w:val="1"/>
    <w:next w:val="1"/>
    <w:unhideWhenUsed/>
    <w:qFormat/>
    <w:uiPriority w:val="39"/>
    <w:pPr>
      <w:ind w:left="840" w:leftChars="400"/>
    </w:pPr>
  </w:style>
  <w:style w:type="paragraph" w:styleId="7">
    <w:name w:val="toc 8"/>
    <w:basedOn w:val="1"/>
    <w:next w:val="1"/>
    <w:unhideWhenUsed/>
    <w:qFormat/>
    <w:uiPriority w:val="39"/>
    <w:pPr>
      <w:ind w:left="2940" w:leftChars="1400"/>
    </w:pPr>
  </w:style>
  <w:style w:type="paragraph" w:styleId="8">
    <w:name w:val="Date"/>
    <w:basedOn w:val="1"/>
    <w:next w:val="1"/>
    <w:link w:val="30"/>
    <w:unhideWhenUsed/>
    <w:qFormat/>
    <w:uiPriority w:val="0"/>
    <w:pPr>
      <w:ind w:left="100" w:leftChars="2500"/>
    </w:pPr>
  </w:style>
  <w:style w:type="paragraph" w:styleId="9">
    <w:name w:val="Balloon Text"/>
    <w:basedOn w:val="1"/>
    <w:link w:val="32"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toc 1"/>
    <w:basedOn w:val="1"/>
    <w:next w:val="1"/>
    <w:unhideWhenUsed/>
    <w:qFormat/>
    <w:uiPriority w:val="39"/>
  </w:style>
  <w:style w:type="paragraph" w:styleId="13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4">
    <w:name w:val="toc 6"/>
    <w:basedOn w:val="1"/>
    <w:next w:val="1"/>
    <w:unhideWhenUsed/>
    <w:qFormat/>
    <w:uiPriority w:val="39"/>
    <w:pPr>
      <w:ind w:left="2100" w:leftChars="1000"/>
    </w:pPr>
  </w:style>
  <w:style w:type="paragraph" w:styleId="15">
    <w:name w:val="table of figures"/>
    <w:basedOn w:val="1"/>
    <w:next w:val="1"/>
    <w:unhideWhenUsed/>
    <w:qFormat/>
    <w:uiPriority w:val="99"/>
    <w:pPr>
      <w:ind w:left="200" w:leftChars="200" w:hanging="200" w:hangingChars="200"/>
    </w:pPr>
  </w:style>
  <w:style w:type="paragraph" w:styleId="16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7">
    <w:name w:val="toc 9"/>
    <w:basedOn w:val="1"/>
    <w:next w:val="1"/>
    <w:unhideWhenUsed/>
    <w:qFormat/>
    <w:uiPriority w:val="39"/>
    <w:pPr>
      <w:ind w:left="3360" w:leftChars="1600"/>
    </w:pPr>
  </w:style>
  <w:style w:type="paragraph" w:styleId="1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9">
    <w:name w:val="Body Text First Indent"/>
    <w:basedOn w:val="4"/>
    <w:link w:val="28"/>
    <w:qFormat/>
    <w:uiPriority w:val="0"/>
    <w:pPr>
      <w:spacing w:after="0" w:line="300" w:lineRule="auto"/>
      <w:ind w:firstLine="200" w:firstLineChars="200"/>
    </w:pPr>
    <w:rPr>
      <w:rFonts w:ascii="Arial" w:hAnsi="Arial"/>
      <w:sz w:val="24"/>
    </w:rPr>
  </w:style>
  <w:style w:type="table" w:styleId="21">
    <w:name w:val="Table Grid"/>
    <w:basedOn w:val="2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3">
    <w:name w:val="Strong"/>
    <w:basedOn w:val="22"/>
    <w:qFormat/>
    <w:uiPriority w:val="22"/>
    <w:rPr>
      <w:b/>
    </w:rPr>
  </w:style>
  <w:style w:type="character" w:styleId="24">
    <w:name w:val="Hyperlink"/>
    <w:basedOn w:val="22"/>
    <w:qFormat/>
    <w:uiPriority w:val="0"/>
    <w:rPr>
      <w:color w:val="0000FF"/>
      <w:u w:val="single"/>
    </w:rPr>
  </w:style>
  <w:style w:type="paragraph" w:customStyle="1" w:styleId="25">
    <w:name w:val="表目录"/>
    <w:basedOn w:val="15"/>
    <w:qFormat/>
    <w:uiPriority w:val="0"/>
    <w:pPr>
      <w:tabs>
        <w:tab w:val="center" w:pos="4393"/>
      </w:tabs>
      <w:snapToGrid w:val="0"/>
      <w:spacing w:before="156" w:beforeLines="50" w:line="440" w:lineRule="exact"/>
      <w:ind w:firstLine="422" w:firstLineChars="200"/>
      <w:jc w:val="center"/>
    </w:pPr>
    <w:rPr>
      <w:rFonts w:ascii="宋体" w:hAnsi="宋体"/>
      <w:b/>
      <w:szCs w:val="21"/>
    </w:rPr>
  </w:style>
  <w:style w:type="paragraph" w:customStyle="1" w:styleId="26">
    <w:name w:val="Char Char1 Char Char Char Char"/>
    <w:basedOn w:val="1"/>
    <w:qFormat/>
    <w:uiPriority w:val="0"/>
    <w:rPr>
      <w:szCs w:val="20"/>
    </w:rPr>
  </w:style>
  <w:style w:type="paragraph" w:customStyle="1" w:styleId="27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宋体" w:eastAsia="宋体" w:cs="仿宋_GB2312"/>
      <w:color w:val="000000"/>
      <w:sz w:val="24"/>
      <w:szCs w:val="24"/>
      <w:lang w:val="en-US" w:eastAsia="zh-CN" w:bidi="ar-SA"/>
    </w:rPr>
  </w:style>
  <w:style w:type="character" w:customStyle="1" w:styleId="28">
    <w:name w:val="正文首行缩进 Char"/>
    <w:basedOn w:val="29"/>
    <w:link w:val="19"/>
    <w:qFormat/>
    <w:uiPriority w:val="0"/>
    <w:rPr>
      <w:rFonts w:ascii="Arial" w:hAnsi="Arial" w:eastAsia="宋体" w:cs="Times New Roman"/>
      <w:sz w:val="24"/>
      <w:szCs w:val="24"/>
    </w:rPr>
  </w:style>
  <w:style w:type="character" w:customStyle="1" w:styleId="29">
    <w:name w:val="正文文本 Char"/>
    <w:basedOn w:val="22"/>
    <w:link w:val="4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30">
    <w:name w:val="日期 Char"/>
    <w:basedOn w:val="22"/>
    <w:link w:val="8"/>
    <w:qFormat/>
    <w:uiPriority w:val="0"/>
    <w:rPr>
      <w:rFonts w:ascii="Times New Roman" w:hAnsi="Times New Roman"/>
      <w:kern w:val="2"/>
      <w:sz w:val="21"/>
      <w:szCs w:val="24"/>
    </w:rPr>
  </w:style>
  <w:style w:type="character" w:customStyle="1" w:styleId="31">
    <w:name w:val="页脚 Char"/>
    <w:basedOn w:val="22"/>
    <w:link w:val="10"/>
    <w:qFormat/>
    <w:uiPriority w:val="99"/>
    <w:rPr>
      <w:sz w:val="18"/>
      <w:szCs w:val="18"/>
    </w:rPr>
  </w:style>
  <w:style w:type="character" w:customStyle="1" w:styleId="32">
    <w:name w:val="批注框文本 Char"/>
    <w:basedOn w:val="22"/>
    <w:link w:val="9"/>
    <w:semiHidden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33">
    <w:name w:val="页眉 Char"/>
    <w:basedOn w:val="22"/>
    <w:link w:val="11"/>
    <w:semiHidden/>
    <w:qFormat/>
    <w:uiPriority w:val="99"/>
    <w:rPr>
      <w:sz w:val="18"/>
      <w:szCs w:val="18"/>
    </w:rPr>
  </w:style>
  <w:style w:type="character" w:customStyle="1" w:styleId="34">
    <w:name w:val="font51"/>
    <w:basedOn w:val="22"/>
    <w:qFormat/>
    <w:uiPriority w:val="0"/>
    <w:rPr>
      <w:rFonts w:hint="default" w:ascii="Times New Roman" w:hAnsi="Times New Roman" w:cs="Times New Roman"/>
      <w:color w:val="auto"/>
      <w:sz w:val="21"/>
      <w:szCs w:val="21"/>
      <w:u w:val="none"/>
    </w:rPr>
  </w:style>
  <w:style w:type="character" w:customStyle="1" w:styleId="35">
    <w:name w:val="font81"/>
    <w:basedOn w:val="22"/>
    <w:qFormat/>
    <w:uiPriority w:val="0"/>
    <w:rPr>
      <w:rFonts w:hint="default" w:ascii="Times New Roman" w:hAnsi="Times New Roman" w:cs="Times New Roman"/>
      <w:color w:val="FF0000"/>
      <w:sz w:val="21"/>
      <w:szCs w:val="21"/>
      <w:u w:val="none"/>
    </w:rPr>
  </w:style>
  <w:style w:type="character" w:customStyle="1" w:styleId="36">
    <w:name w:val="font61"/>
    <w:basedOn w:val="22"/>
    <w:qFormat/>
    <w:uiPriority w:val="0"/>
    <w:rPr>
      <w:rFonts w:hint="default" w:ascii="Times New Roman" w:hAnsi="Times New Roman" w:cs="Times New Roman"/>
      <w:b/>
      <w:color w:val="auto"/>
      <w:sz w:val="21"/>
      <w:szCs w:val="21"/>
      <w:u w:val="none"/>
    </w:rPr>
  </w:style>
  <w:style w:type="paragraph" w:customStyle="1" w:styleId="37">
    <w:name w:val="列出段落1"/>
    <w:basedOn w:val="1"/>
    <w:qFormat/>
    <w:uiPriority w:val="34"/>
    <w:pPr>
      <w:ind w:firstLine="420" w:firstLineChars="200"/>
    </w:pPr>
  </w:style>
  <w:style w:type="paragraph" w:customStyle="1" w:styleId="38">
    <w:name w:val="列出段落2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第一个元素和日期" Version="1987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AB3A41-F5C5-4617-BCB8-0EE9E8BB788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1550</Words>
  <Characters>1609</Characters>
  <Lines>40</Lines>
  <Paragraphs>11</Paragraphs>
  <TotalTime>20</TotalTime>
  <ScaleCrop>false</ScaleCrop>
  <LinksUpToDate>false</LinksUpToDate>
  <CharactersWithSpaces>1828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2012-12-30T02:31:00Z</dcterms:created>
  <dc:creator>曹佳音</dc:creator>
  <cp:lastModifiedBy>魏亚</cp:lastModifiedBy>
  <cp:lastPrinted>2019-09-03T08:17:00Z</cp:lastPrinted>
  <dcterms:modified xsi:type="dcterms:W3CDTF">2019-09-04T07:43:05Z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