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555"/>
        <w:jc w:val="left"/>
        <w:rPr>
          <w:rFonts w:hint="eastAsia" w:ascii="宋体" w:hAnsi="宋体" w:eastAsia="宋体" w:cs="宋体"/>
          <w:color w:val="666666"/>
          <w:kern w:val="0"/>
          <w:sz w:val="29"/>
          <w:szCs w:val="29"/>
          <w:lang w:val="en-US" w:eastAsia="zh-CN"/>
        </w:rPr>
      </w:pPr>
      <w:r>
        <w:rPr>
          <w:rFonts w:hint="eastAsia" w:ascii="宋体" w:hAnsi="宋体" w:eastAsia="宋体" w:cs="宋体"/>
          <w:color w:val="666666"/>
          <w:kern w:val="0"/>
          <w:sz w:val="29"/>
          <w:szCs w:val="29"/>
          <w:lang w:val="en-US" w:eastAsia="zh-CN"/>
        </w:rPr>
        <w:t>附件7：</w:t>
      </w:r>
    </w:p>
    <w:p>
      <w:pPr>
        <w:widowControl/>
        <w:shd w:val="clear" w:color="auto" w:fill="FFFFFF"/>
        <w:spacing w:before="156" w:beforeLines="50" w:after="156" w:afterLines="50"/>
        <w:ind w:firstLine="556"/>
        <w:jc w:val="center"/>
        <w:rPr>
          <w:rFonts w:ascii="方正小标宋简体" w:hAnsi="华文仿宋" w:eastAsia="方正小标宋简体" w:cs="宋体"/>
          <w:bCs/>
          <w:color w:val="000000" w:themeColor="text1"/>
          <w:kern w:val="0"/>
          <w:sz w:val="36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仿宋" w:eastAsia="方正小标宋简体" w:cs="宋体"/>
          <w:bCs/>
          <w:color w:val="000000" w:themeColor="text1"/>
          <w:kern w:val="0"/>
          <w:sz w:val="36"/>
          <w:szCs w:val="29"/>
          <w:lang w:val="en-US" w:eastAsia="zh-CN"/>
          <w14:textFill>
            <w14:solidFill>
              <w14:schemeClr w14:val="tx1"/>
            </w14:solidFill>
          </w14:textFill>
        </w:rPr>
        <w:t>教师到</w:t>
      </w:r>
      <w:r>
        <w:rPr>
          <w:rFonts w:hint="eastAsia" w:ascii="方正小标宋简体" w:hAnsi="华文仿宋" w:eastAsia="方正小标宋简体" w:cs="宋体"/>
          <w:bCs/>
          <w:color w:val="000000" w:themeColor="text1"/>
          <w:kern w:val="0"/>
          <w:sz w:val="36"/>
          <w:szCs w:val="29"/>
          <w14:textFill>
            <w14:solidFill>
              <w14:schemeClr w14:val="tx1"/>
            </w14:solidFill>
          </w14:textFill>
        </w:rPr>
        <w:t>江阴校区开课</w:t>
      </w:r>
      <w:r>
        <w:rPr>
          <w:rFonts w:hint="eastAsia" w:ascii="方正小标宋简体" w:hAnsi="华文仿宋" w:eastAsia="方正小标宋简体" w:cs="宋体"/>
          <w:bCs/>
          <w:color w:val="000000" w:themeColor="text1"/>
          <w:kern w:val="0"/>
          <w:sz w:val="36"/>
          <w:szCs w:val="29"/>
          <w:lang w:val="en-US" w:eastAsia="zh-CN"/>
          <w14:textFill>
            <w14:solidFill>
              <w14:schemeClr w14:val="tx1"/>
            </w14:solidFill>
          </w14:textFill>
        </w:rPr>
        <w:t>待遇及</w:t>
      </w:r>
      <w:r>
        <w:rPr>
          <w:rFonts w:hint="eastAsia" w:ascii="方正小标宋简体" w:hAnsi="华文仿宋" w:eastAsia="方正小标宋简体" w:cs="宋体"/>
          <w:bCs/>
          <w:color w:val="000000" w:themeColor="text1"/>
          <w:kern w:val="0"/>
          <w:sz w:val="36"/>
          <w:szCs w:val="29"/>
          <w14:textFill>
            <w14:solidFill>
              <w14:schemeClr w14:val="tx1"/>
            </w14:solidFill>
          </w14:textFill>
        </w:rPr>
        <w:t>条件保障说明</w:t>
      </w: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宋体"/>
          <w:color w:val="666666"/>
          <w:kern w:val="0"/>
          <w:szCs w:val="21"/>
        </w:rPr>
      </w:pPr>
      <w:r>
        <w:rPr>
          <w:rFonts w:hint="eastAsia" w:ascii="华文仿宋" w:hAnsi="华文仿宋" w:eastAsia="华文仿宋" w:cs="宋体"/>
          <w:b/>
          <w:bCs/>
          <w:color w:val="666666"/>
          <w:kern w:val="0"/>
          <w:sz w:val="29"/>
          <w:szCs w:val="29"/>
        </w:rPr>
        <w:t>1．相关待遇：</w:t>
      </w:r>
      <w:r>
        <w:rPr>
          <w:rFonts w:hint="eastAsia" w:ascii="华文仿宋" w:hAnsi="华文仿宋" w:eastAsia="华文仿宋" w:cs="宋体"/>
          <w:color w:val="666666"/>
          <w:kern w:val="0"/>
          <w:sz w:val="29"/>
          <w:szCs w:val="29"/>
        </w:rPr>
        <w:t>依据《南京理工大学江阴校区人事管理办法》（南理工人〔2020〕215号）第九条之规定：“对于承担江阴校区教学任务的学院，学校按课堂教学任务乘以系数（2.0 倍）计算核拨教学调节津贴，教学调节津贴纳入该学院绩效津贴总额。对于承担江阴校区教学任务的教师，学院应将承担江阴校区的教学任务乘以系数（不低于 2.0 倍）后计入其岗位职责及工作量。另外，学校给予100元/课时的工作补贴。”</w:t>
      </w:r>
      <w:r>
        <w:rPr>
          <w:rFonts w:hint="eastAsia" w:ascii="华文仿宋" w:hAnsi="华文仿宋" w:eastAsia="华文仿宋" w:cs="宋体"/>
          <w:b/>
          <w:color w:val="666666"/>
          <w:kern w:val="0"/>
          <w:sz w:val="29"/>
          <w:szCs w:val="29"/>
        </w:rPr>
        <w:t>课时补贴由学校人事处统一发放，发至教师个人银行卡</w:t>
      </w:r>
      <w:r>
        <w:rPr>
          <w:rFonts w:hint="eastAsia" w:ascii="华文仿宋" w:hAnsi="华文仿宋" w:eastAsia="华文仿宋" w:cs="宋体"/>
          <w:color w:val="666666"/>
          <w:kern w:val="0"/>
          <w:sz w:val="29"/>
          <w:szCs w:val="29"/>
          <w:lang w:eastAsia="zh-CN"/>
        </w:rPr>
        <w:t>。</w:t>
      </w:r>
      <w:bookmarkStart w:id="0" w:name="_GoBack"/>
      <w:bookmarkEnd w:id="0"/>
    </w:p>
    <w:p>
      <w:pPr>
        <w:widowControl/>
        <w:shd w:val="clear" w:color="auto" w:fill="FFFFFF"/>
        <w:ind w:firstLine="555"/>
        <w:jc w:val="left"/>
        <w:rPr>
          <w:rFonts w:hint="eastAsia" w:ascii="华文仿宋" w:hAnsi="华文仿宋" w:eastAsia="华文仿宋" w:cs="宋体"/>
          <w:color w:val="666666"/>
          <w:kern w:val="0"/>
          <w:sz w:val="29"/>
          <w:szCs w:val="29"/>
        </w:rPr>
      </w:pPr>
      <w:r>
        <w:rPr>
          <w:rFonts w:hint="eastAsia" w:ascii="华文仿宋" w:hAnsi="华文仿宋" w:eastAsia="华文仿宋" w:cs="宋体"/>
          <w:b/>
          <w:bCs/>
          <w:color w:val="666666"/>
          <w:kern w:val="0"/>
          <w:sz w:val="29"/>
          <w:szCs w:val="29"/>
        </w:rPr>
        <w:t>2．免费班车：</w:t>
      </w:r>
      <w:r>
        <w:rPr>
          <w:rFonts w:hint="eastAsia" w:ascii="华文仿宋" w:hAnsi="华文仿宋" w:eastAsia="华文仿宋" w:cs="宋体"/>
          <w:color w:val="666666"/>
          <w:kern w:val="0"/>
          <w:sz w:val="29"/>
          <w:szCs w:val="29"/>
        </w:rPr>
        <w:t>学校提供往返南京、江阴两校区的免费班车服务，每天往返一趟，运行时间为：南京本部下午1</w:t>
      </w:r>
      <w:r>
        <w:rPr>
          <w:rFonts w:ascii="华文仿宋" w:hAnsi="华文仿宋" w:eastAsia="华文仿宋" w:cs="宋体"/>
          <w:color w:val="666666"/>
          <w:kern w:val="0"/>
          <w:sz w:val="29"/>
          <w:szCs w:val="29"/>
        </w:rPr>
        <w:t>5</w:t>
      </w:r>
      <w:r>
        <w:rPr>
          <w:rFonts w:hint="eastAsia" w:ascii="华文仿宋" w:hAnsi="华文仿宋" w:eastAsia="华文仿宋" w:cs="宋体"/>
          <w:color w:val="666666"/>
          <w:kern w:val="0"/>
          <w:sz w:val="29"/>
          <w:szCs w:val="29"/>
        </w:rPr>
        <w:t>:0</w:t>
      </w:r>
      <w:r>
        <w:rPr>
          <w:rFonts w:ascii="华文仿宋" w:hAnsi="华文仿宋" w:eastAsia="华文仿宋" w:cs="宋体"/>
          <w:color w:val="666666"/>
          <w:kern w:val="0"/>
          <w:sz w:val="29"/>
          <w:szCs w:val="29"/>
        </w:rPr>
        <w:t>0</w:t>
      </w:r>
      <w:r>
        <w:rPr>
          <w:rFonts w:hint="eastAsia" w:ascii="华文仿宋" w:hAnsi="华文仿宋" w:eastAsia="华文仿宋" w:cs="宋体"/>
          <w:color w:val="666666"/>
          <w:kern w:val="0"/>
          <w:sz w:val="29"/>
          <w:szCs w:val="29"/>
        </w:rPr>
        <w:t xml:space="preserve">发车， </w:t>
      </w:r>
      <w:r>
        <w:rPr>
          <w:rFonts w:hint="eastAsia" w:ascii="华文仿宋" w:hAnsi="华文仿宋" w:eastAsia="华文仿宋" w:cs="宋体"/>
          <w:color w:val="666666"/>
          <w:kern w:val="0"/>
          <w:sz w:val="29"/>
          <w:szCs w:val="29"/>
          <w:lang w:val="en-US" w:eastAsia="zh-CN"/>
        </w:rPr>
        <w:t>当天</w:t>
      </w:r>
      <w:r>
        <w:rPr>
          <w:rFonts w:hint="eastAsia" w:ascii="华文仿宋" w:hAnsi="华文仿宋" w:eastAsia="华文仿宋" w:cs="宋体"/>
          <w:color w:val="666666"/>
          <w:kern w:val="0"/>
          <w:sz w:val="29"/>
          <w:szCs w:val="29"/>
        </w:rPr>
        <w:t>1</w:t>
      </w:r>
      <w:r>
        <w:rPr>
          <w:rFonts w:ascii="华文仿宋" w:hAnsi="华文仿宋" w:eastAsia="华文仿宋" w:cs="宋体"/>
          <w:color w:val="666666"/>
          <w:kern w:val="0"/>
          <w:sz w:val="29"/>
          <w:szCs w:val="29"/>
        </w:rPr>
        <w:t>8</w:t>
      </w:r>
      <w:r>
        <w:rPr>
          <w:rFonts w:hint="eastAsia" w:ascii="华文仿宋" w:hAnsi="华文仿宋" w:eastAsia="华文仿宋" w:cs="宋体"/>
          <w:color w:val="666666"/>
          <w:kern w:val="0"/>
          <w:sz w:val="29"/>
          <w:szCs w:val="29"/>
        </w:rPr>
        <w:t>:</w:t>
      </w:r>
      <w:r>
        <w:rPr>
          <w:rFonts w:ascii="华文仿宋" w:hAnsi="华文仿宋" w:eastAsia="华文仿宋" w:cs="宋体"/>
          <w:color w:val="666666"/>
          <w:kern w:val="0"/>
          <w:sz w:val="29"/>
          <w:szCs w:val="29"/>
        </w:rPr>
        <w:t>30</w:t>
      </w:r>
      <w:r>
        <w:rPr>
          <w:rFonts w:hint="eastAsia" w:ascii="华文仿宋" w:hAnsi="华文仿宋" w:eastAsia="华文仿宋" w:cs="宋体"/>
          <w:color w:val="666666"/>
          <w:kern w:val="0"/>
          <w:sz w:val="29"/>
          <w:szCs w:val="29"/>
        </w:rPr>
        <w:t>由江阴校区</w:t>
      </w:r>
      <w:r>
        <w:rPr>
          <w:rFonts w:hint="eastAsia" w:ascii="华文仿宋" w:hAnsi="华文仿宋" w:eastAsia="华文仿宋" w:cs="宋体"/>
          <w:color w:val="666666"/>
          <w:kern w:val="0"/>
          <w:sz w:val="29"/>
          <w:szCs w:val="29"/>
          <w:lang w:val="en-US" w:eastAsia="zh-CN"/>
        </w:rPr>
        <w:t>返回</w:t>
      </w:r>
      <w:r>
        <w:rPr>
          <w:rFonts w:hint="eastAsia" w:ascii="华文仿宋" w:hAnsi="华文仿宋" w:eastAsia="华文仿宋" w:cs="宋体"/>
          <w:color w:val="666666"/>
          <w:kern w:val="0"/>
          <w:sz w:val="29"/>
          <w:szCs w:val="29"/>
        </w:rPr>
        <w:t>。</w:t>
      </w: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宋体"/>
          <w:color w:val="666666"/>
          <w:kern w:val="0"/>
          <w:szCs w:val="21"/>
        </w:rPr>
      </w:pPr>
      <w:r>
        <w:rPr>
          <w:rFonts w:hint="eastAsia" w:ascii="华文仿宋" w:hAnsi="华文仿宋" w:eastAsia="华文仿宋" w:cs="宋体"/>
          <w:b/>
          <w:bCs/>
          <w:color w:val="666666"/>
          <w:kern w:val="0"/>
          <w:sz w:val="29"/>
          <w:szCs w:val="29"/>
        </w:rPr>
        <w:t>3．免费住宿：</w:t>
      </w:r>
      <w:r>
        <w:rPr>
          <w:rFonts w:hint="eastAsia" w:ascii="华文仿宋" w:hAnsi="华文仿宋" w:eastAsia="华文仿宋" w:cs="宋体"/>
          <w:color w:val="666666"/>
          <w:kern w:val="0"/>
          <w:sz w:val="29"/>
          <w:szCs w:val="29"/>
        </w:rPr>
        <w:t>江阴校区为任课教师免费提供酒店式住宿条件。</w:t>
      </w: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宋体"/>
          <w:color w:val="666666"/>
          <w:kern w:val="0"/>
          <w:szCs w:val="21"/>
        </w:rPr>
      </w:pPr>
      <w:r>
        <w:rPr>
          <w:rFonts w:hint="eastAsia" w:ascii="华文仿宋" w:hAnsi="华文仿宋" w:eastAsia="华文仿宋" w:cs="宋体"/>
          <w:color w:val="666666"/>
          <w:kern w:val="0"/>
          <w:sz w:val="29"/>
          <w:szCs w:val="29"/>
        </w:rPr>
        <w:t>教师在江阴校区授课的相关教学保障及政策解释问题，请咨询江阴校区教学事务办公室，联系人：周沁楠，电话：0510-82181325，邮箱：jyjw@njust.edu.cn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AC"/>
    <w:rsid w:val="000217B9"/>
    <w:rsid w:val="00223BC9"/>
    <w:rsid w:val="004363A7"/>
    <w:rsid w:val="005022AC"/>
    <w:rsid w:val="005276D0"/>
    <w:rsid w:val="007467BA"/>
    <w:rsid w:val="00C236A0"/>
    <w:rsid w:val="00DB3DBB"/>
    <w:rsid w:val="00DB4D04"/>
    <w:rsid w:val="00E05ADD"/>
    <w:rsid w:val="00EC1FD4"/>
    <w:rsid w:val="00F071AC"/>
    <w:rsid w:val="00FB6017"/>
    <w:rsid w:val="15D24993"/>
    <w:rsid w:val="1B1730F4"/>
    <w:rsid w:val="37CE551B"/>
    <w:rsid w:val="4B78424E"/>
    <w:rsid w:val="541D063C"/>
    <w:rsid w:val="678B5D1D"/>
    <w:rsid w:val="7AB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TotalTime>26</TotalTime>
  <ScaleCrop>false</ScaleCrop>
  <LinksUpToDate>false</LinksUpToDate>
  <CharactersWithSpaces>442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2021-05-19T03:14:00Z</dcterms:created>
  <dc:creator>60544</dc:creator>
  <cp:lastModifiedBy>晨鸣</cp:lastModifiedBy>
  <dcterms:modified xsi:type="dcterms:W3CDTF">2021-05-19T06:13:45Z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CDCAD7904FA547BDB32E139CD4C4EDDC</vt:lpwstr>
  </property>
</Properties>
</file>